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CB" w:rsidRDefault="00925ECB" w:rsidP="00925ECB">
      <w:pPr>
        <w:jc w:val="center"/>
        <w:rPr>
          <w:b/>
          <w:sz w:val="28"/>
        </w:rPr>
      </w:pPr>
      <w:r w:rsidRPr="00925ECB">
        <w:rPr>
          <w:b/>
          <w:sz w:val="28"/>
        </w:rPr>
        <w:t>SWOT ANALÝZA ÚZEMÍ MAS ČESKÝ SEVER</w:t>
      </w:r>
    </w:p>
    <w:p w:rsidR="00820D56" w:rsidRDefault="00820D56" w:rsidP="00925ECB">
      <w:pPr>
        <w:jc w:val="center"/>
        <w:rPr>
          <w:b/>
          <w:sz w:val="28"/>
        </w:rPr>
      </w:pPr>
      <w:r>
        <w:rPr>
          <w:b/>
          <w:sz w:val="28"/>
        </w:rPr>
        <w:t>výstup z 1. kolečka</w:t>
      </w:r>
    </w:p>
    <w:p w:rsidR="00925ECB" w:rsidRPr="00925ECB" w:rsidRDefault="00925ECB">
      <w:pPr>
        <w:rPr>
          <w:b/>
          <w:sz w:val="24"/>
        </w:rPr>
      </w:pPr>
    </w:p>
    <w:tbl>
      <w:tblPr>
        <w:tblStyle w:val="Mkatabulky"/>
        <w:tblW w:w="0" w:type="auto"/>
        <w:tblLook w:val="04A0" w:firstRow="1" w:lastRow="0" w:firstColumn="1" w:lastColumn="0" w:noHBand="0" w:noVBand="1"/>
      </w:tblPr>
      <w:tblGrid>
        <w:gridCol w:w="4531"/>
        <w:gridCol w:w="4531"/>
      </w:tblGrid>
      <w:tr w:rsidR="007F6C81" w:rsidTr="007F6C81">
        <w:tc>
          <w:tcPr>
            <w:tcW w:w="4531" w:type="dxa"/>
          </w:tcPr>
          <w:p w:rsidR="007F6C81" w:rsidRDefault="007F6C81">
            <w:r>
              <w:t>S</w:t>
            </w:r>
          </w:p>
          <w:p w:rsidR="007F6C81" w:rsidRDefault="007F6C81">
            <w:r>
              <w:t xml:space="preserve">Existence 4 </w:t>
            </w:r>
            <w:r w:rsidR="00A31619">
              <w:t>ZCHÚ</w:t>
            </w:r>
            <w:r>
              <w:t xml:space="preserve"> v</w:t>
            </w:r>
            <w:r w:rsidR="006E3EB7">
              <w:t> </w:t>
            </w:r>
            <w:r>
              <w:t>území</w:t>
            </w:r>
            <w:r w:rsidR="006E3EB7">
              <w:t xml:space="preserve"> a jejich ochota spolupracovat v konkrétních tématech</w:t>
            </w:r>
          </w:p>
          <w:p w:rsidR="007F6C81" w:rsidRDefault="006E3EB7">
            <w:r>
              <w:t xml:space="preserve">Existence </w:t>
            </w:r>
            <w:r w:rsidR="00127FD3">
              <w:t xml:space="preserve">odpadových </w:t>
            </w:r>
            <w:r>
              <w:t xml:space="preserve">firem v území </w:t>
            </w:r>
            <w:r w:rsidR="00127FD3">
              <w:t>MAS</w:t>
            </w:r>
          </w:p>
          <w:p w:rsidR="007F6C81" w:rsidRDefault="006E3EB7">
            <w:r>
              <w:t>Vysoká lesnatost, převaha TTP v rámci ZPF</w:t>
            </w:r>
          </w:p>
          <w:p w:rsidR="00117794" w:rsidRDefault="006E3EB7">
            <w:r>
              <w:t>Rozvinutý lesnický sektor (SLŠ, LS LČR, Uniles, Wotan)</w:t>
            </w:r>
          </w:p>
          <w:p w:rsidR="007F6C81" w:rsidRDefault="006E3EB7" w:rsidP="007F6C81">
            <w:r>
              <w:t>Výkon myslivosti na celém území</w:t>
            </w:r>
          </w:p>
          <w:p w:rsidR="00117794" w:rsidRDefault="006E3EB7" w:rsidP="00117794">
            <w:r>
              <w:t>Aktivní destinační management (2 DF), IC, RZ</w:t>
            </w:r>
          </w:p>
          <w:p w:rsidR="00DB10F2" w:rsidRDefault="00A31619" w:rsidP="00117794">
            <w:r>
              <w:t>Zájem DSO o některá témata – odpady, energetika, retence vody</w:t>
            </w:r>
          </w:p>
          <w:p w:rsidR="006E3EB7" w:rsidRDefault="006E3EB7" w:rsidP="006E3EB7">
            <w:r>
              <w:t>Extenzivní formy zemědělského hospodaření</w:t>
            </w:r>
          </w:p>
        </w:tc>
        <w:tc>
          <w:tcPr>
            <w:tcW w:w="4531" w:type="dxa"/>
          </w:tcPr>
          <w:p w:rsidR="007F6C81" w:rsidRDefault="007F6C81">
            <w:r>
              <w:t>W</w:t>
            </w:r>
          </w:p>
          <w:p w:rsidR="007F6C81" w:rsidRDefault="007F6C81">
            <w:r>
              <w:t>Chybí koncepční práce</w:t>
            </w:r>
            <w:r w:rsidR="006E3EB7">
              <w:t xml:space="preserve"> na základě společné strategie (na odpady)</w:t>
            </w:r>
          </w:p>
          <w:p w:rsidR="007F6C81" w:rsidRDefault="007F6C81">
            <w:r>
              <w:t xml:space="preserve">Chybí </w:t>
            </w:r>
            <w:r w:rsidR="006E3EB7">
              <w:t xml:space="preserve">dílčí </w:t>
            </w:r>
            <w:r>
              <w:t>strategie</w:t>
            </w:r>
            <w:r w:rsidR="006E3EB7">
              <w:t xml:space="preserve"> (adaptační)</w:t>
            </w:r>
          </w:p>
          <w:p w:rsidR="0074319A" w:rsidRDefault="006E3EB7" w:rsidP="00DB10F2">
            <w:r>
              <w:t>Rozdílné zájmy vlastníků lesů (NP vs. obce)</w:t>
            </w:r>
          </w:p>
          <w:p w:rsidR="006E3EB7" w:rsidRDefault="006E3EB7" w:rsidP="00DB10F2">
            <w:r>
              <w:t>Nedostatek pracovníků (lesnictví)</w:t>
            </w:r>
          </w:p>
          <w:p w:rsidR="006E3EB7" w:rsidRDefault="006E3EB7" w:rsidP="00DB10F2">
            <w:r>
              <w:t>Přemnožená zvěř</w:t>
            </w:r>
          </w:p>
          <w:p w:rsidR="006E3EB7" w:rsidRDefault="006E3EB7" w:rsidP="00DB10F2">
            <w:r>
              <w:t>Chybí komplexní řízení a usměrňování CR v regionu (především NP a CHKO)</w:t>
            </w:r>
          </w:p>
          <w:p w:rsidR="006E3EB7" w:rsidRDefault="006E3EB7" w:rsidP="00DB10F2">
            <w:r>
              <w:t>Nedostatečný rozsah opatření pro retenci vody v krajině</w:t>
            </w:r>
          </w:p>
        </w:tc>
      </w:tr>
      <w:tr w:rsidR="007F6C81" w:rsidTr="007F6C81">
        <w:tc>
          <w:tcPr>
            <w:tcW w:w="4531" w:type="dxa"/>
          </w:tcPr>
          <w:p w:rsidR="007F6C81" w:rsidRDefault="007F6C81">
            <w:r>
              <w:t>O</w:t>
            </w:r>
          </w:p>
          <w:p w:rsidR="00DB10F2" w:rsidRDefault="006E3EB7">
            <w:r>
              <w:t>Společné projekty v oblasti svozu, nakládání a likvidace odpadů</w:t>
            </w:r>
            <w:r w:rsidR="00127FD3">
              <w:t>; v energetice</w:t>
            </w:r>
          </w:p>
          <w:p w:rsidR="006E3EB7" w:rsidRDefault="006E3EB7">
            <w:r>
              <w:t>Realizace adaptačních a mitigačních opatření na základě zpracovaných adaptačních strategií</w:t>
            </w:r>
          </w:p>
          <w:p w:rsidR="006E3EB7" w:rsidRDefault="006E3EB7">
            <w:r>
              <w:t>Rekvalifikace a investice na posílení lesnického a dřevozpracujícího průmyslu</w:t>
            </w:r>
          </w:p>
          <w:p w:rsidR="006E3EB7" w:rsidRDefault="006E3EB7">
            <w:r>
              <w:t>Investice do ochrany vysazovaných les. kultur</w:t>
            </w:r>
          </w:p>
          <w:p w:rsidR="00127FD3" w:rsidRDefault="00127FD3">
            <w:r>
              <w:t>Investice do CR na základě zpracovaných koncepcí a studií (dopravní obslužnost, parkování, příměstská turistika, nové atrakce, sociální zařízení, nocoviště)</w:t>
            </w:r>
          </w:p>
          <w:p w:rsidR="00127FD3" w:rsidRDefault="00127FD3">
            <w:r>
              <w:t>Investiční podpora na retenci vody a agrotechnické postupy na TTP</w:t>
            </w:r>
          </w:p>
          <w:p w:rsidR="00127FD3" w:rsidRDefault="00127FD3">
            <w:r>
              <w:t>Vzdělávání, informování a osvěta veřejnosti ve všech zmíněných oblastech</w:t>
            </w:r>
          </w:p>
          <w:p w:rsidR="00127FD3" w:rsidRDefault="00127FD3">
            <w:r>
              <w:t>Využití dotačních možností a příležitostí</w:t>
            </w:r>
          </w:p>
          <w:p w:rsidR="00127FD3" w:rsidRDefault="00127FD3">
            <w:r>
              <w:t>Posílení vzájemné spolupráce, klastrů</w:t>
            </w:r>
          </w:p>
        </w:tc>
        <w:tc>
          <w:tcPr>
            <w:tcW w:w="4531" w:type="dxa"/>
          </w:tcPr>
          <w:p w:rsidR="007F6C81" w:rsidRDefault="007F6C81">
            <w:r>
              <w:t>T</w:t>
            </w:r>
          </w:p>
          <w:p w:rsidR="00127FD3" w:rsidRDefault="00127FD3">
            <w:r>
              <w:t>Zintenzivnění dopadů klimatické změny</w:t>
            </w:r>
            <w:r w:rsidR="0075088C">
              <w:t xml:space="preserve"> (sucha., povodně, výsadby, napájení, šíření inv. druhů)</w:t>
            </w:r>
          </w:p>
          <w:p w:rsidR="0075088C" w:rsidRDefault="0075088C">
            <w:r>
              <w:t>Nízká motivace k realizaci opatření (adaptace, mitigace, odpady, energetika)</w:t>
            </w:r>
          </w:p>
          <w:p w:rsidR="00127FD3" w:rsidRDefault="00127FD3">
            <w:r>
              <w:t>Zdražování služeb v odpad. hospodářství</w:t>
            </w:r>
          </w:p>
          <w:p w:rsidR="00127FD3" w:rsidRDefault="00127FD3">
            <w:r>
              <w:t>Škody zvěří při obnově kalamitních holin</w:t>
            </w:r>
          </w:p>
          <w:p w:rsidR="0075088C" w:rsidRDefault="0075088C">
            <w:r>
              <w:t>Šíření a přenos chorob na další druhy</w:t>
            </w:r>
          </w:p>
          <w:p w:rsidR="0075088C" w:rsidRDefault="0075088C">
            <w:r>
              <w:t>Zhoršování kvality života v obcích díky CR</w:t>
            </w:r>
          </w:p>
          <w:p w:rsidR="0075088C" w:rsidRDefault="0075088C">
            <w:r>
              <w:t>Zhoršování negativních dopadů CR na předmět ochrany v ZCHÚ</w:t>
            </w:r>
          </w:p>
          <w:p w:rsidR="0075088C" w:rsidRDefault="0075088C">
            <w:r>
              <w:t>Zhoršování stavů TTP</w:t>
            </w:r>
          </w:p>
          <w:p w:rsidR="00DB10F2" w:rsidRDefault="00DB10F2" w:rsidP="0075088C"/>
          <w:p w:rsidR="0075088C" w:rsidRDefault="0075088C" w:rsidP="0075088C">
            <w:r>
              <w:t>Systémová podpora individuálních projektů na úkor projektů spolupráce</w:t>
            </w:r>
          </w:p>
          <w:p w:rsidR="0075088C" w:rsidRDefault="0075088C" w:rsidP="0075088C">
            <w:r>
              <w:t>Zhoršení možností spolufinancování projektů</w:t>
            </w:r>
          </w:p>
          <w:p w:rsidR="0075088C" w:rsidRDefault="00887C87" w:rsidP="0075088C">
            <w:r>
              <w:t>Nezájem či odpor veřejnosti k určitým záměrů z důvodu neznalosti, neinformovanosti</w:t>
            </w:r>
          </w:p>
        </w:tc>
      </w:tr>
    </w:tbl>
    <w:p w:rsidR="00733CD3" w:rsidRDefault="00733CD3"/>
    <w:p w:rsidR="00592F15" w:rsidRDefault="00592F15"/>
    <w:p w:rsidR="00592F15" w:rsidRDefault="00592F15"/>
    <w:p w:rsidR="00592F15" w:rsidRDefault="00592F15"/>
    <w:p w:rsidR="00820D56" w:rsidRDefault="00820D56"/>
    <w:p w:rsidR="00820D56" w:rsidRDefault="00820D56"/>
    <w:p w:rsidR="00820D56" w:rsidRDefault="00820D56"/>
    <w:p w:rsidR="00820D56" w:rsidRDefault="00820D56"/>
    <w:p w:rsidR="00820D56" w:rsidRDefault="00820D56"/>
    <w:p w:rsidR="00820D56" w:rsidRDefault="00820D56"/>
    <w:p w:rsidR="000D1879" w:rsidRDefault="000D1879" w:rsidP="00820D56">
      <w:pPr>
        <w:jc w:val="center"/>
        <w:rPr>
          <w:b/>
          <w:sz w:val="28"/>
        </w:rPr>
      </w:pPr>
      <w:r>
        <w:rPr>
          <w:b/>
          <w:sz w:val="28"/>
        </w:rPr>
        <w:lastRenderedPageBreak/>
        <w:t>Rozvojové potřeby</w:t>
      </w:r>
    </w:p>
    <w:p w:rsidR="00820D56" w:rsidRDefault="00820D56" w:rsidP="00820D56">
      <w:pPr>
        <w:jc w:val="center"/>
        <w:rPr>
          <w:b/>
          <w:sz w:val="28"/>
        </w:rPr>
      </w:pPr>
      <w:r>
        <w:rPr>
          <w:b/>
          <w:sz w:val="28"/>
        </w:rPr>
        <w:t>výstup z 2. kolečka</w:t>
      </w:r>
    </w:p>
    <w:p w:rsidR="00592F15" w:rsidRDefault="00592F15"/>
    <w:p w:rsidR="00592F15" w:rsidRDefault="00592F15" w:rsidP="00592F15">
      <w:pPr>
        <w:rPr>
          <w:b/>
          <w:sz w:val="24"/>
        </w:rPr>
      </w:pPr>
      <w:r w:rsidRPr="00925ECB">
        <w:rPr>
          <w:b/>
          <w:sz w:val="24"/>
        </w:rPr>
        <w:t>Jak</w:t>
      </w:r>
      <w:r>
        <w:rPr>
          <w:b/>
          <w:sz w:val="24"/>
        </w:rPr>
        <w:t>á opatření v oblasti ŽP mohou pomoci udržitelnému rozvoji území MAS</w:t>
      </w:r>
      <w:r w:rsidRPr="00925ECB">
        <w:rPr>
          <w:b/>
          <w:sz w:val="24"/>
        </w:rPr>
        <w:t>?</w:t>
      </w:r>
    </w:p>
    <w:p w:rsidR="00A31619" w:rsidRDefault="00A31619" w:rsidP="00592F15">
      <w:pPr>
        <w:rPr>
          <w:sz w:val="24"/>
        </w:rPr>
      </w:pPr>
      <w:r w:rsidRPr="00A31619">
        <w:rPr>
          <w:sz w:val="24"/>
        </w:rPr>
        <w:t>- péče o zemědělskou krajinu</w:t>
      </w:r>
      <w:r>
        <w:rPr>
          <w:sz w:val="24"/>
        </w:rPr>
        <w:t xml:space="preserve"> (vsak, retence, biokoridory, KPÚ)</w:t>
      </w:r>
    </w:p>
    <w:p w:rsidR="00A31619" w:rsidRDefault="00A31619" w:rsidP="00592F15">
      <w:pPr>
        <w:rPr>
          <w:sz w:val="24"/>
        </w:rPr>
      </w:pPr>
      <w:r>
        <w:rPr>
          <w:sz w:val="24"/>
        </w:rPr>
        <w:t>- změna druhové skladby lesů po kůrovcové kalamitě</w:t>
      </w:r>
    </w:p>
    <w:p w:rsidR="00A31619" w:rsidRDefault="00A31619" w:rsidP="00592F15">
      <w:pPr>
        <w:rPr>
          <w:sz w:val="24"/>
        </w:rPr>
      </w:pPr>
      <w:r>
        <w:rPr>
          <w:sz w:val="24"/>
        </w:rPr>
        <w:t>- zvyšování energ. soběstačnosti/nezávislosti a úspory energií</w:t>
      </w:r>
    </w:p>
    <w:p w:rsidR="00A31619" w:rsidRDefault="00A31619" w:rsidP="00592F15">
      <w:pPr>
        <w:rPr>
          <w:sz w:val="24"/>
        </w:rPr>
      </w:pPr>
      <w:r>
        <w:rPr>
          <w:sz w:val="24"/>
        </w:rPr>
        <w:t>- zvyšování podílu separovaného odpadu a efektivní nakládání se zbytkovým KO</w:t>
      </w:r>
    </w:p>
    <w:p w:rsidR="00A31619" w:rsidRPr="00A31619" w:rsidRDefault="00A31619" w:rsidP="00592F15">
      <w:pPr>
        <w:rPr>
          <w:sz w:val="24"/>
        </w:rPr>
      </w:pPr>
      <w:r>
        <w:rPr>
          <w:sz w:val="24"/>
        </w:rPr>
        <w:t>- osvěta, informování, vzdělávání, studijní cesty</w:t>
      </w:r>
    </w:p>
    <w:p w:rsidR="00A31619" w:rsidRDefault="00A31619" w:rsidP="00592F15">
      <w:pPr>
        <w:rPr>
          <w:b/>
          <w:sz w:val="24"/>
        </w:rPr>
      </w:pPr>
    </w:p>
    <w:p w:rsidR="00592F15" w:rsidRDefault="00592F15" w:rsidP="00592F15">
      <w:pPr>
        <w:rPr>
          <w:b/>
          <w:sz w:val="24"/>
        </w:rPr>
      </w:pPr>
      <w:r>
        <w:rPr>
          <w:b/>
          <w:sz w:val="24"/>
        </w:rPr>
        <w:t>Jakými opatřeními (posilováním silných stránek a využitím příležitostí) je možné zmírňovat či předcházet definovaným hrozbám</w:t>
      </w:r>
      <w:r w:rsidRPr="00925ECB">
        <w:rPr>
          <w:b/>
          <w:sz w:val="24"/>
        </w:rPr>
        <w:t>?</w:t>
      </w:r>
    </w:p>
    <w:p w:rsidR="00592F15" w:rsidRDefault="00592F15" w:rsidP="00592F15">
      <w:pPr>
        <w:rPr>
          <w:b/>
          <w:sz w:val="24"/>
        </w:rPr>
      </w:pPr>
      <w:r>
        <w:rPr>
          <w:b/>
          <w:sz w:val="24"/>
        </w:rPr>
        <w:t>Jak mohou identifikované  příležitosti posíliti slabé stránky v území MAS?</w:t>
      </w:r>
    </w:p>
    <w:p w:rsidR="00592F15" w:rsidRDefault="00A31619" w:rsidP="00592F15">
      <w:pPr>
        <w:rPr>
          <w:sz w:val="24"/>
        </w:rPr>
      </w:pPr>
      <w:r>
        <w:rPr>
          <w:sz w:val="24"/>
        </w:rPr>
        <w:t>posilování spolupráce v </w:t>
      </w:r>
      <w:r w:rsidR="000D1879">
        <w:rPr>
          <w:sz w:val="24"/>
        </w:rPr>
        <w:t xml:space="preserve">území, </w:t>
      </w:r>
      <w:r>
        <w:rPr>
          <w:sz w:val="24"/>
        </w:rPr>
        <w:t>spolupráce se Správami CHKO/NP</w:t>
      </w:r>
      <w:r w:rsidR="000D1879">
        <w:rPr>
          <w:sz w:val="24"/>
        </w:rPr>
        <w:t>, spolupráce s (D)SO</w:t>
      </w:r>
    </w:p>
    <w:p w:rsidR="00592F15" w:rsidRPr="000E73DA" w:rsidRDefault="00A31619" w:rsidP="00592F15">
      <w:pPr>
        <w:rPr>
          <w:sz w:val="24"/>
        </w:rPr>
      </w:pPr>
      <w:r>
        <w:rPr>
          <w:sz w:val="24"/>
        </w:rPr>
        <w:t xml:space="preserve">územně </w:t>
      </w:r>
      <w:r w:rsidR="00592F15">
        <w:rPr>
          <w:sz w:val="24"/>
        </w:rPr>
        <w:t>koordinované aktivity pro adaptaci a mitigace dopadů klimatické změny</w:t>
      </w:r>
    </w:p>
    <w:p w:rsidR="00592F15" w:rsidRDefault="000D1879" w:rsidP="00592F15">
      <w:r>
        <w:t>tvorba studií</w:t>
      </w:r>
      <w:r w:rsidR="00592F15">
        <w:t xml:space="preserve"> pro společné projekty v oblastech: řešení dopravy v NP, příměstská turistika, diverzifikace typů ubytování, udržitelný CR</w:t>
      </w:r>
    </w:p>
    <w:p w:rsidR="00592F15" w:rsidRDefault="00592F15" w:rsidP="00592F15">
      <w:r>
        <w:t>komplexní projekty na řešení problematiky svodu a likvidace odpadních vod (centralizované x decentralizované)</w:t>
      </w:r>
    </w:p>
    <w:p w:rsidR="00592F15" w:rsidRDefault="00592F15" w:rsidP="00592F15">
      <w:r>
        <w:t>projekty komunitní energetiky na produkci „čistého“ tepla pro RD a veřejné budovy</w:t>
      </w:r>
    </w:p>
    <w:p w:rsidR="00592F15" w:rsidRDefault="00592F15" w:rsidP="00592F15">
      <w:r>
        <w:t>animace místních podnikatelů a obyvatel – udržitelný rozvoj území, udržitelný CR</w:t>
      </w:r>
    </w:p>
    <w:p w:rsidR="00592F15" w:rsidRDefault="00592F15" w:rsidP="00592F15">
      <w:r>
        <w:t>posílení, případně institucionalizace, spolupráce aktérů v území – klastry, Partner NP</w:t>
      </w:r>
    </w:p>
    <w:p w:rsidR="000D1879" w:rsidRDefault="000D1879" w:rsidP="00592F15"/>
    <w:p w:rsidR="000D1879" w:rsidRPr="000D1879" w:rsidRDefault="000D1879" w:rsidP="00592F15">
      <w:pPr>
        <w:rPr>
          <w:b/>
        </w:rPr>
      </w:pPr>
      <w:r w:rsidRPr="000D1879">
        <w:rPr>
          <w:b/>
        </w:rPr>
        <w:t>Jaké jsou rozvojové potřeby?</w:t>
      </w:r>
    </w:p>
    <w:p w:rsidR="000D1879" w:rsidRDefault="000D1879" w:rsidP="000D1879">
      <w:r>
        <w:t>01. Adaptace na klimatickou změnu a udržitelné využívání zemědělské krajiny</w:t>
      </w:r>
      <w:r>
        <w:tab/>
        <w:t>Přestože se na území MAS potkává extenzivní zemědělství (údržba trvalý travní porostů pastvou nebo sečí se zesílenou ochranou přírody a krajiny (NP ČŠ, CHKO LH, CHKO LP, CHKO ČS) není retence vody v krajině optimální. První příčinou je téměř nulová obnova travních porostů. Dochází tak k postupnému utužování půdy a zhoršování vsaku srážkových vod. Druhou příčinou je fakt, že po historickém odsunu německého obyvatelstva a změně zemědělského hospodaření došlo k postupnému i náhlému zániku velkého množství drobných vodních ploch, podmáčený a mokřadních ploch Naplnění dané potřeby napomůže adaptovat se na klimatickou změnu zvýšenou retencí srážkových vod. To jednak zamezí lokálním záplavám a zátopám a zároveň v druhém případě zároveň zvýší biodiverzitu a početní stavy populací vázaných na vodní prostředí. Důležitým zdrojem pozitivních změn v krajině jsou také komplexní pozemkové úpravy.</w:t>
      </w:r>
    </w:p>
    <w:p w:rsidR="000D1879" w:rsidRDefault="000D1879" w:rsidP="000D1879">
      <w:r>
        <w:lastRenderedPageBreak/>
        <w:t>02. Obnova a ochrana lesů</w:t>
      </w:r>
      <w:r>
        <w:tab/>
        <w:t>V území působnosti MAS probíhá gradace kůrovcové kalamity ve stejnověkých smrkových monokulturách a to jak ve zvláště chráněných územích, tak i mimo ně. To bude následně klást vysoké nároky na zajištění sadebního materiálu, pěstební činnost a ochranu sazenic před okusem. Na druhou stranu je to šance na podporu přirozených sukcesních procesů a cílenou výsadbu smíšených, druhově pestrých lesů. Ponechané souše (především na území NP ČŠ) představují riziko pro vznik a šíření požárů v lesních porostech a obtížně dostupném terénu. Naplnění dané potřeby napomůže stabilizovat lesní porosty a zvýšit jejich retenční schopnost. Zvláště pokud bude lesnická činnost doplněna o tvorbu drobných vodních ploch a respektování místních podmínek (prameniště, podmáčené půdy). Důležitou doplňkovou investicí jsou neproduktivní investice v lesích, jako jsou značené turistické cesty, naučné stezky, odpočívadla apod. Významná také bude podpora dovybavení hasičských zbrojnic s ohledem na rizika lesních požárů.</w:t>
      </w:r>
    </w:p>
    <w:p w:rsidR="000D1879" w:rsidRDefault="000D1879" w:rsidP="000D1879">
      <w:r>
        <w:t>03. Energetika</w:t>
      </w:r>
      <w:r>
        <w:tab/>
        <w:t>Šluknovský výběžek je zcela závislý na dodávkách elektrické energie z vnějších zdrojů. Dlouhodobě se plánuje stavba alternativního vedení VN přes Lužické hory od Svoru. Přesto je žádoucí věnovat v území pozornost možnostem komunitní energetiky a to včetně energetických úspor (budovy), energeticky efektivních řešení a postupů (technologické vybavení, osvětlení), ale také výrobě a dodávkám tepla a teplé vody. Naplnění dané potřeby napomůže snížení množství spotřebovávané energie v kombinaci s budováním místních energetických zdrojů na bázi energetických komunit. Komplexní řešení energetických úspor budov sníží provozní náklady a umožní opravit budovy ve vysokém standardu. Pro instalaci OZE je třeba nutné přednostně využít střechy budov a plochy brownfields.</w:t>
      </w:r>
    </w:p>
    <w:p w:rsidR="000D1879" w:rsidRDefault="000D1879" w:rsidP="000D1879">
      <w:r>
        <w:t>04. Odpadové hospodářství</w:t>
      </w:r>
      <w:r>
        <w:tab/>
        <w:t>Jednou z nejvyšších priorit obcí a měst v území MAS je finančně uspokojivé řešení odpadového hospodářství komunálního směsného odpadu, tříděného odpadu i BRKO. Nakládání s odpady je ekonomicky výrazným výdajem veřejných rozpočtů samospráv. Možnosti oběhového hospodářství a především propojení a kooperace aktérů v území může výrazně napomoci řešení tohoto problému počínaje svozem (a jeho frekvencí), dotříděním, vytěžením surovin a materiálovým či energetickým zpracováním zbytkového odpadu konče. Naplnění dané potřeby napomůže snižování komunálního odpadu produkovaného na území obcí a měst, zvýší materiálové využití odpadů a sníží náklady samospráv spojené se zabezpečení odpadového hospodářství.</w:t>
      </w:r>
    </w:p>
    <w:p w:rsidR="000D1879" w:rsidRDefault="000D1879" w:rsidP="000D1879">
      <w:r>
        <w:t>05. Turistická infrastruktura pro udržitelný cestovní ruch</w:t>
      </w:r>
      <w:r>
        <w:tab/>
        <w:t>V území působnosti MAS je nedostatečná a poddimenzovaná kapacita turistické infrastruktury. To je podmíněno vysokou atraktivitou pro CR, zvláště v národním parku České Švýcarsko. Jde především o chybějící parkoviště, informační dopravní systém, sociální zařízení, kvalitní (alternativní formy) ubytovací zařízení – kempy, stelplatzy, nocovny, útulny, dále o cyklostezky, komunikace, trasy pro návštěvníky s hendikepem, vybavení pro zimní údržbu běžeckých tras apod. Naplnění dané potřeby napomůže zkvalitnění služeb pro návštěvníky, k regulaci návštěvnosti, k větší ochraně životního prostředí (zamezení devastace přírody – parkování nadivoko apod.). Současně je předpokladem pro zkvalitnění života rezidentů (kultivace veřejného prostoru, nabídka nových pracovních příležitostí apod.). Bude podpořen udržitelný CR podporou hromadné turistické dopravy (i přeshraniční), což bude mít za následek zmírnění dopadu škodlivin na životní prostředí.</w:t>
      </w:r>
    </w:p>
    <w:p w:rsidR="00592F15" w:rsidRDefault="00592F15"/>
    <w:p w:rsidR="00820D56" w:rsidRDefault="00820D56"/>
    <w:p w:rsidR="00820D56" w:rsidRDefault="00820D56"/>
    <w:p w:rsidR="00820D56" w:rsidRDefault="00820D56"/>
    <w:p w:rsidR="000D1879" w:rsidRDefault="000D1879" w:rsidP="00820D56">
      <w:pPr>
        <w:jc w:val="center"/>
        <w:rPr>
          <w:b/>
          <w:sz w:val="28"/>
        </w:rPr>
      </w:pPr>
      <w:r>
        <w:rPr>
          <w:b/>
          <w:sz w:val="28"/>
        </w:rPr>
        <w:lastRenderedPageBreak/>
        <w:t>Specifické cíle a opatření</w:t>
      </w:r>
    </w:p>
    <w:p w:rsidR="00820D56" w:rsidRDefault="00820D56" w:rsidP="00820D56">
      <w:pPr>
        <w:jc w:val="center"/>
        <w:rPr>
          <w:b/>
          <w:sz w:val="28"/>
        </w:rPr>
      </w:pPr>
      <w:r>
        <w:rPr>
          <w:b/>
          <w:sz w:val="28"/>
        </w:rPr>
        <w:t>výstup z 3. kolečka</w:t>
      </w:r>
    </w:p>
    <w:p w:rsidR="00820D56" w:rsidRDefault="00820D56"/>
    <w:p w:rsidR="00820D56" w:rsidRPr="0051128E" w:rsidRDefault="00820D56" w:rsidP="00820D56">
      <w:pPr>
        <w:rPr>
          <w:rFonts w:cs="Calibri"/>
        </w:rPr>
      </w:pPr>
      <w:r w:rsidRPr="0051128E">
        <w:rPr>
          <w:rFonts w:cs="Calibri"/>
        </w:rPr>
        <w:t>Specifický cíl 1.1: Zvyšovat resilienci území ke klimatické změně</w:t>
      </w:r>
    </w:p>
    <w:p w:rsidR="00820D56" w:rsidRPr="0051128E" w:rsidRDefault="00820D56" w:rsidP="00820D56">
      <w:pPr>
        <w:rPr>
          <w:rFonts w:cs="Calibri"/>
        </w:rPr>
      </w:pPr>
      <w:r w:rsidRPr="0051128E">
        <w:rPr>
          <w:rFonts w:cs="Calibri"/>
        </w:rPr>
        <w:t>Rozvojová potřeba: 01 Adaptace na klimatickou změnu a udržitelné využívání zemědělské krajiny</w:t>
      </w:r>
    </w:p>
    <w:p w:rsidR="00820D56" w:rsidRPr="0051128E" w:rsidRDefault="00820D56" w:rsidP="00820D56">
      <w:pPr>
        <w:rPr>
          <w:rFonts w:cs="Calibri"/>
        </w:rPr>
      </w:pPr>
      <w:r w:rsidRPr="0051128E">
        <w:rPr>
          <w:rFonts w:cs="Calibri"/>
        </w:rPr>
        <w:t>Opatření 1.1.1: Investice do zemědělských strojů a technologií na obnovu travních porostů, na zlepšování stavu půdy a jejích schopnosti vsaku srážkových vod a pro diverzifikaci zemědělské výroby</w:t>
      </w:r>
    </w:p>
    <w:p w:rsidR="00820D56" w:rsidRPr="0051128E" w:rsidRDefault="00820D56" w:rsidP="00820D56">
      <w:pPr>
        <w:rPr>
          <w:rFonts w:cs="Calibri"/>
        </w:rPr>
      </w:pPr>
      <w:r w:rsidRPr="0051128E">
        <w:rPr>
          <w:rFonts w:cs="Calibri"/>
        </w:rPr>
        <w:t>Rozvojová potřeba: 01 Opatření přímo reaguje na potřebu udržitelného využívání zemědělské krajiny.</w:t>
      </w:r>
    </w:p>
    <w:p w:rsidR="00820D56" w:rsidRPr="0051128E" w:rsidRDefault="00820D56" w:rsidP="00820D56">
      <w:pPr>
        <w:rPr>
          <w:rFonts w:cs="Calibri"/>
        </w:rPr>
      </w:pPr>
      <w:r w:rsidRPr="0051128E">
        <w:rPr>
          <w:rFonts w:cs="Calibri"/>
        </w:rPr>
        <w:t>Cílem je podpořit takové investice do zemědělské techniky, které povedou ke zlepšení retence a kvality půdy a k diverzifikaci hospodaření na zemědělské půdě.</w:t>
      </w:r>
    </w:p>
    <w:p w:rsidR="00820D56" w:rsidRPr="0051128E" w:rsidRDefault="00820D56" w:rsidP="00820D56">
      <w:pPr>
        <w:rPr>
          <w:rFonts w:cs="Calibri"/>
        </w:rPr>
      </w:pPr>
      <w:r w:rsidRPr="0051128E">
        <w:rPr>
          <w:rFonts w:cs="Calibri"/>
        </w:rPr>
        <w:t>Opatření 1.1.2: Budování, obnova a údržba drobných vodních ploch, mokřadů a dalších vodních prvků. Výsadby nelesní zeleně v intravilánu i extravilánu obcí</w:t>
      </w:r>
    </w:p>
    <w:p w:rsidR="00820D56" w:rsidRPr="0051128E" w:rsidRDefault="00820D56" w:rsidP="00820D56">
      <w:pPr>
        <w:rPr>
          <w:rFonts w:cs="Calibri"/>
        </w:rPr>
      </w:pPr>
      <w:r w:rsidRPr="0051128E">
        <w:rPr>
          <w:rFonts w:cs="Calibri"/>
        </w:rPr>
        <w:t>Rozvojová potřeba: 01 Adaptační opatření zaměřená na vodní režim krajiny.</w:t>
      </w:r>
    </w:p>
    <w:p w:rsidR="00820D56" w:rsidRPr="0051128E" w:rsidRDefault="00820D56" w:rsidP="00820D56">
      <w:pPr>
        <w:rPr>
          <w:rFonts w:cs="Calibri"/>
        </w:rPr>
      </w:pPr>
      <w:r w:rsidRPr="0051128E">
        <w:rPr>
          <w:rFonts w:cs="Calibri"/>
        </w:rPr>
        <w:t>Cílem je podpořit opatření řešící vodní režim v kulturní krajině a v intravilánu obcí a měst.</w:t>
      </w:r>
    </w:p>
    <w:p w:rsidR="00820D56" w:rsidRPr="0051128E" w:rsidRDefault="00820D56" w:rsidP="00820D56">
      <w:pPr>
        <w:rPr>
          <w:rFonts w:cs="Calibri"/>
        </w:rPr>
      </w:pPr>
      <w:r w:rsidRPr="0051128E">
        <w:rPr>
          <w:rFonts w:cs="Calibri"/>
        </w:rPr>
        <w:t>Opatření 1.1.3: Pořízení strategických dokumentů a plánů na řešení výzev spojených s dopady klimatické změny. Pozemkové úpravy včetně přípravných a plánovacích fází.</w:t>
      </w:r>
    </w:p>
    <w:p w:rsidR="00820D56" w:rsidRPr="0051128E" w:rsidRDefault="00820D56" w:rsidP="00820D56">
      <w:pPr>
        <w:rPr>
          <w:rFonts w:cs="Calibri"/>
        </w:rPr>
      </w:pPr>
      <w:r w:rsidRPr="0051128E">
        <w:rPr>
          <w:rFonts w:cs="Calibri"/>
        </w:rPr>
        <w:t>Rozvojová potřeba: 01 Opatření reaguje na potřebu koordinovaného a strukturovaného přístupu k adaptaci na klimatickou změnu.</w:t>
      </w:r>
    </w:p>
    <w:p w:rsidR="00820D56" w:rsidRPr="0051128E" w:rsidRDefault="00820D56" w:rsidP="00820D56">
      <w:pPr>
        <w:rPr>
          <w:rFonts w:cs="Calibri"/>
        </w:rPr>
      </w:pPr>
      <w:r w:rsidRPr="0051128E">
        <w:rPr>
          <w:rFonts w:cs="Calibri"/>
        </w:rPr>
        <w:t>Koordinovaná a strukturovaná podpora aktivit spojených s adaptací a mitigací klimatické změny.</w:t>
      </w:r>
    </w:p>
    <w:p w:rsidR="00820D56" w:rsidRPr="0051128E" w:rsidRDefault="00820D56" w:rsidP="00820D56">
      <w:pPr>
        <w:rPr>
          <w:rFonts w:cs="Calibri"/>
        </w:rPr>
      </w:pPr>
      <w:r w:rsidRPr="0051128E">
        <w:rPr>
          <w:rFonts w:cs="Calibri"/>
        </w:rPr>
        <w:t>Opatření 1.1.4: Informační a osvětové akce, ekologická výchova a vzdělávání s vazbou na problematiku klimatické změny. Investice do středisek ekologické výchovy, do učeben, vybavení, zázemí a dalšího nutného vybavení s vazbou na problematiku klimatické změny</w:t>
      </w:r>
    </w:p>
    <w:p w:rsidR="00820D56" w:rsidRPr="0051128E" w:rsidRDefault="00820D56" w:rsidP="00820D56">
      <w:pPr>
        <w:rPr>
          <w:rFonts w:cs="Calibri"/>
        </w:rPr>
      </w:pPr>
      <w:r w:rsidRPr="0051128E">
        <w:rPr>
          <w:rFonts w:cs="Calibri"/>
        </w:rPr>
        <w:t>Rozvojová potřeba: 01 Informační a osvětové akce, ekologická výchova a vzdělávání budou tematicky zaměřeny na adaptaci na klimatickou změnu a na udržitelné využívání zemědělské krajiny.</w:t>
      </w:r>
    </w:p>
    <w:p w:rsidR="00820D56" w:rsidRPr="0051128E" w:rsidRDefault="00820D56" w:rsidP="00820D56">
      <w:pPr>
        <w:rPr>
          <w:rFonts w:cs="Calibri"/>
        </w:rPr>
      </w:pPr>
      <w:r w:rsidRPr="0051128E">
        <w:rPr>
          <w:rFonts w:cs="Calibri"/>
        </w:rPr>
        <w:t>Nedílnou součástí podpory zvyšování resilience jsou také informační a osvětové akce, ekologická výchova a vzdělávání.</w:t>
      </w:r>
    </w:p>
    <w:p w:rsidR="00820D56" w:rsidRPr="0051128E" w:rsidRDefault="00820D56" w:rsidP="00820D56">
      <w:pPr>
        <w:rPr>
          <w:rFonts w:cs="Calibri"/>
        </w:rPr>
      </w:pPr>
    </w:p>
    <w:p w:rsidR="00820D56" w:rsidRPr="0051128E" w:rsidRDefault="00820D56" w:rsidP="00820D56">
      <w:pPr>
        <w:rPr>
          <w:rFonts w:cs="Calibri"/>
        </w:rPr>
      </w:pPr>
      <w:r w:rsidRPr="0051128E">
        <w:rPr>
          <w:rFonts w:cs="Calibri"/>
        </w:rPr>
        <w:t>Specifický cíl 1.2: Reagovat na aktuální vývoj v lesích</w:t>
      </w:r>
    </w:p>
    <w:p w:rsidR="00820D56" w:rsidRPr="0051128E" w:rsidRDefault="00820D56" w:rsidP="00820D56">
      <w:pPr>
        <w:rPr>
          <w:rFonts w:cs="Calibri"/>
        </w:rPr>
      </w:pPr>
      <w:r w:rsidRPr="0051128E">
        <w:rPr>
          <w:rFonts w:cs="Calibri"/>
        </w:rPr>
        <w:t>Rozvojová potřeba: 02 Obnova a ochrana lesů</w:t>
      </w:r>
    </w:p>
    <w:p w:rsidR="00820D56" w:rsidRPr="0051128E" w:rsidRDefault="00820D56" w:rsidP="00820D56">
      <w:pPr>
        <w:rPr>
          <w:rFonts w:cs="Calibri"/>
        </w:rPr>
      </w:pPr>
      <w:r w:rsidRPr="0051128E">
        <w:rPr>
          <w:rFonts w:cs="Calibri"/>
        </w:rPr>
        <w:t>Opatření 1.2.1: Podpora produkce geograficky původního sadebního materiálu v MSP. Podpora inovací v pěstební činnosti, ochraně sazenic a monitoringu stavu lesních porostů.</w:t>
      </w:r>
    </w:p>
    <w:p w:rsidR="00820D56" w:rsidRPr="0051128E" w:rsidRDefault="00820D56" w:rsidP="00820D56">
      <w:pPr>
        <w:rPr>
          <w:rFonts w:cs="Calibri"/>
        </w:rPr>
      </w:pPr>
      <w:r w:rsidRPr="0051128E">
        <w:rPr>
          <w:rFonts w:cs="Calibri"/>
        </w:rPr>
        <w:t>Rozvojová potřeba: 02 Součástí obnovy a ochrany lesů je produkce reprodukčního materiálu, výsadby a ochrana sazenic.</w:t>
      </w:r>
    </w:p>
    <w:p w:rsidR="00820D56" w:rsidRPr="0051128E" w:rsidRDefault="00820D56" w:rsidP="00820D56">
      <w:pPr>
        <w:rPr>
          <w:rFonts w:cs="Calibri"/>
        </w:rPr>
      </w:pPr>
      <w:r w:rsidRPr="0051128E">
        <w:rPr>
          <w:rFonts w:cs="Calibri"/>
        </w:rPr>
        <w:t>V území probíhá gradace kůrovcové kalamity, po jejím odeznění bude třeba provést obnovu a zajistit vysazené kultury.</w:t>
      </w:r>
    </w:p>
    <w:p w:rsidR="00820D56" w:rsidRPr="0051128E" w:rsidRDefault="00820D56" w:rsidP="00820D56">
      <w:pPr>
        <w:rPr>
          <w:rFonts w:cs="Calibri"/>
        </w:rPr>
      </w:pPr>
      <w:r w:rsidRPr="0051128E">
        <w:rPr>
          <w:rFonts w:cs="Calibri"/>
        </w:rPr>
        <w:lastRenderedPageBreak/>
        <w:t>Opatření 1.2.2: Podpora preventivních protipožárních opatření v lesních porostech. Podpora vybavení hasičských zbrojnic pro zasahování v lesních porostech s těžce dostupným terénem</w:t>
      </w:r>
    </w:p>
    <w:p w:rsidR="00820D56" w:rsidRPr="0051128E" w:rsidRDefault="00820D56" w:rsidP="00820D56">
      <w:pPr>
        <w:rPr>
          <w:rFonts w:cs="Calibri"/>
        </w:rPr>
      </w:pPr>
      <w:r w:rsidRPr="0051128E">
        <w:rPr>
          <w:rFonts w:cs="Calibri"/>
        </w:rPr>
        <w:t>Rozvojová potřeba: 02 Opatření zaměřeno na specifickou ochranu lesů před požáry.</w:t>
      </w:r>
    </w:p>
    <w:p w:rsidR="00820D56" w:rsidRPr="0051128E" w:rsidRDefault="00820D56" w:rsidP="00820D56">
      <w:pPr>
        <w:rPr>
          <w:rFonts w:cs="Calibri"/>
        </w:rPr>
      </w:pPr>
      <w:r w:rsidRPr="0051128E">
        <w:rPr>
          <w:rFonts w:cs="Calibri"/>
        </w:rPr>
        <w:t>V části území jsou ponechány souše po kůrovcové kalamitě. Opatření podporu je preventivní protipožární a opatření a vybavení hasičů pro zvládání požárů v těžko dostupném terénu.</w:t>
      </w:r>
    </w:p>
    <w:p w:rsidR="00820D56" w:rsidRPr="0051128E" w:rsidRDefault="00820D56" w:rsidP="00820D56">
      <w:pPr>
        <w:rPr>
          <w:rFonts w:cs="Calibri"/>
        </w:rPr>
      </w:pPr>
      <w:r w:rsidRPr="0051128E">
        <w:rPr>
          <w:rFonts w:cs="Calibri"/>
        </w:rPr>
        <w:t>Opatření 1.2.3: Informační a osvětové akce, ekologická výchova a vzdělávání s vazbou na obnovu a ochranu lesů.</w:t>
      </w:r>
    </w:p>
    <w:p w:rsidR="00820D56" w:rsidRPr="0051128E" w:rsidRDefault="00820D56" w:rsidP="00820D56">
      <w:pPr>
        <w:rPr>
          <w:rFonts w:cs="Calibri"/>
        </w:rPr>
      </w:pPr>
      <w:r w:rsidRPr="0051128E">
        <w:rPr>
          <w:rFonts w:cs="Calibri"/>
        </w:rPr>
        <w:t>Rozvojová potřeba: 02 Nedílnou součástí ochrany a obnovy lesů je kvalitní informační a osvětová činnost.</w:t>
      </w:r>
    </w:p>
    <w:p w:rsidR="00820D56" w:rsidRPr="0051128E" w:rsidRDefault="00820D56" w:rsidP="00820D56">
      <w:pPr>
        <w:rPr>
          <w:rFonts w:cs="Calibri"/>
        </w:rPr>
      </w:pPr>
      <w:r w:rsidRPr="0051128E">
        <w:rPr>
          <w:rFonts w:cs="Calibri"/>
        </w:rPr>
        <w:t>Cílem opatření je vzdělávat uživatele a vlastníky lesa. Dále pak návštěvníky lesa ve vazbě na protipožární prevenci.</w:t>
      </w:r>
    </w:p>
    <w:p w:rsidR="00820D56" w:rsidRPr="0051128E" w:rsidRDefault="00820D56" w:rsidP="00820D56">
      <w:pPr>
        <w:rPr>
          <w:rFonts w:cs="Calibri"/>
        </w:rPr>
      </w:pPr>
    </w:p>
    <w:p w:rsidR="00820D56" w:rsidRPr="0051128E" w:rsidRDefault="00820D56" w:rsidP="00820D56">
      <w:pPr>
        <w:rPr>
          <w:rFonts w:cs="Calibri"/>
        </w:rPr>
      </w:pPr>
      <w:r w:rsidRPr="0051128E">
        <w:rPr>
          <w:rFonts w:cs="Calibri"/>
        </w:rPr>
        <w:t>Specifický cíl 1.3: Podpořit decentralizaci a snížit závislost na centrálních zdrojích el. energie</w:t>
      </w:r>
    </w:p>
    <w:p w:rsidR="00820D56" w:rsidRPr="0051128E" w:rsidRDefault="00820D56" w:rsidP="00820D56">
      <w:pPr>
        <w:rPr>
          <w:rFonts w:cs="Calibri"/>
        </w:rPr>
      </w:pPr>
      <w:r w:rsidRPr="0051128E">
        <w:rPr>
          <w:rFonts w:cs="Calibri"/>
        </w:rPr>
        <w:t>Rozvojová potřeba: 03 Energetika</w:t>
      </w:r>
    </w:p>
    <w:p w:rsidR="00820D56" w:rsidRPr="0051128E" w:rsidRDefault="00820D56" w:rsidP="00820D56">
      <w:pPr>
        <w:rPr>
          <w:rFonts w:cs="Calibri"/>
        </w:rPr>
      </w:pPr>
      <w:r w:rsidRPr="0051128E">
        <w:rPr>
          <w:rFonts w:cs="Calibri"/>
        </w:rPr>
        <w:t>Opatření 1.3.1: Podpora vzniku a fungování energetických družstev. Investice do OZE včetně systémů na skladování el. energie. Informační a osvětové akce, ekologická výchova a vzdělávání s vazbou na energetické úspory, efektivní využívání energií a OZE.</w:t>
      </w:r>
    </w:p>
    <w:p w:rsidR="00820D56" w:rsidRPr="0051128E" w:rsidRDefault="00820D56" w:rsidP="00820D56">
      <w:pPr>
        <w:rPr>
          <w:rFonts w:cs="Calibri"/>
        </w:rPr>
      </w:pPr>
      <w:r w:rsidRPr="0051128E">
        <w:rPr>
          <w:rFonts w:cs="Calibri"/>
        </w:rPr>
        <w:t>Rozvojová potřeba: 03 Jednou z progresivních oblastí v energetice je právě téma energetických družstev - komunit.</w:t>
      </w:r>
    </w:p>
    <w:p w:rsidR="00820D56" w:rsidRPr="0051128E" w:rsidRDefault="00820D56" w:rsidP="00820D56">
      <w:pPr>
        <w:rPr>
          <w:rFonts w:cs="Calibri"/>
        </w:rPr>
      </w:pPr>
      <w:r w:rsidRPr="0051128E">
        <w:rPr>
          <w:rFonts w:cs="Calibri"/>
        </w:rPr>
        <w:t>Energetická družstva mohou přispět k vyšší energetické nezávislosti komunit. Míří na energetické úspory, na efektivní využívání energií a na investice do OZE.</w:t>
      </w:r>
    </w:p>
    <w:p w:rsidR="00820D56" w:rsidRPr="0051128E" w:rsidRDefault="00820D56" w:rsidP="00820D56">
      <w:pPr>
        <w:rPr>
          <w:rFonts w:cs="Calibri"/>
        </w:rPr>
      </w:pPr>
      <w:r w:rsidRPr="0051128E">
        <w:rPr>
          <w:rFonts w:cs="Calibri"/>
        </w:rPr>
        <w:t>Opatření 1.3.2: Podpora energetických úspor v budovách formou komplexních projektů.</w:t>
      </w:r>
    </w:p>
    <w:p w:rsidR="00820D56" w:rsidRPr="0051128E" w:rsidRDefault="00820D56" w:rsidP="00820D56">
      <w:pPr>
        <w:rPr>
          <w:rFonts w:cs="Calibri"/>
        </w:rPr>
      </w:pPr>
      <w:r w:rsidRPr="0051128E">
        <w:rPr>
          <w:rFonts w:cs="Calibri"/>
        </w:rPr>
        <w:t>Rozvojová potřeba: 03 Nedílnou součástí energetiky jsou úspory energií ve stavebních objektech.</w:t>
      </w:r>
    </w:p>
    <w:p w:rsidR="00820D56" w:rsidRPr="0051128E" w:rsidRDefault="00820D56" w:rsidP="00820D56">
      <w:pPr>
        <w:rPr>
          <w:rFonts w:cs="Calibri"/>
        </w:rPr>
      </w:pPr>
      <w:r w:rsidRPr="0051128E">
        <w:rPr>
          <w:rFonts w:cs="Calibri"/>
        </w:rPr>
        <w:t>Cílem je realizovat energetické úspory v (veřejných) budovách společně s komplexním řešení retence a využití srážkové vody, šedé vody, zdroje vytápění, způsobu větrání objektů, zelených fasád a střech apod.</w:t>
      </w:r>
    </w:p>
    <w:p w:rsidR="00820D56" w:rsidRPr="0051128E" w:rsidRDefault="00820D56" w:rsidP="00820D56">
      <w:pPr>
        <w:rPr>
          <w:rFonts w:cs="Calibri"/>
        </w:rPr>
      </w:pPr>
      <w:r w:rsidRPr="0051128E">
        <w:rPr>
          <w:rFonts w:cs="Calibri"/>
        </w:rPr>
        <w:t>Opatření 1.3.3: Podpora tvorby strategických plánů a dokumentů pro energetický management, včetně realizace opatření z nich vyplývajících.</w:t>
      </w:r>
    </w:p>
    <w:p w:rsidR="00820D56" w:rsidRPr="0051128E" w:rsidRDefault="00820D56" w:rsidP="00820D56">
      <w:pPr>
        <w:rPr>
          <w:rFonts w:cs="Calibri"/>
        </w:rPr>
      </w:pPr>
      <w:r w:rsidRPr="0051128E">
        <w:rPr>
          <w:rFonts w:cs="Calibri"/>
        </w:rPr>
        <w:t>Rozvojová potřeba: 03 Kvalitní činnost v energetice je podmíněna kvalitním plánováním a řízením procesů.</w:t>
      </w:r>
    </w:p>
    <w:p w:rsidR="00820D56" w:rsidRPr="0051128E" w:rsidRDefault="00820D56" w:rsidP="00820D56">
      <w:pPr>
        <w:rPr>
          <w:rFonts w:cs="Calibri"/>
        </w:rPr>
      </w:pPr>
      <w:r w:rsidRPr="0051128E">
        <w:rPr>
          <w:rFonts w:cs="Calibri"/>
        </w:rPr>
        <w:t>Snaha o energetické úspory a efektivní využívání energií by měla být podložena kvalitním strategickým rozvojovým dokumentem a z něho vycházejícího energetického managementu.</w:t>
      </w:r>
    </w:p>
    <w:p w:rsidR="00820D56" w:rsidRPr="0051128E" w:rsidRDefault="00820D56" w:rsidP="00820D56">
      <w:pPr>
        <w:rPr>
          <w:rFonts w:cs="Calibri"/>
        </w:rPr>
      </w:pPr>
    </w:p>
    <w:p w:rsidR="00820D56" w:rsidRPr="0051128E" w:rsidRDefault="00820D56" w:rsidP="00820D56">
      <w:pPr>
        <w:rPr>
          <w:rFonts w:cs="Calibri"/>
        </w:rPr>
      </w:pPr>
      <w:r w:rsidRPr="0051128E">
        <w:rPr>
          <w:rFonts w:cs="Calibri"/>
        </w:rPr>
        <w:t>Specifický cíl 1.4: Podpořit řešení v oblasti produkce komunálního odpadu</w:t>
      </w:r>
    </w:p>
    <w:p w:rsidR="00820D56" w:rsidRPr="0051128E" w:rsidRDefault="00820D56" w:rsidP="00820D56">
      <w:pPr>
        <w:rPr>
          <w:rFonts w:cs="Calibri"/>
        </w:rPr>
      </w:pPr>
      <w:r w:rsidRPr="0051128E">
        <w:rPr>
          <w:rFonts w:cs="Calibri"/>
        </w:rPr>
        <w:t>Rozvojová potřeba: 04 Odpadové hospodářství</w:t>
      </w:r>
    </w:p>
    <w:p w:rsidR="00820D56" w:rsidRPr="0051128E" w:rsidRDefault="00820D56" w:rsidP="00820D56">
      <w:pPr>
        <w:rPr>
          <w:rFonts w:cs="Calibri"/>
        </w:rPr>
      </w:pPr>
      <w:r w:rsidRPr="0051128E">
        <w:rPr>
          <w:rFonts w:cs="Calibri"/>
        </w:rPr>
        <w:lastRenderedPageBreak/>
        <w:t>Opatření 1.4.1: Podpora zvýšení míry třídění a využití KO (recyklovatelných složek a bioodpadu). Podpora snížení skládkovaných komunálních odpadů.</w:t>
      </w:r>
    </w:p>
    <w:p w:rsidR="00820D56" w:rsidRPr="0051128E" w:rsidRDefault="00820D56" w:rsidP="00820D56">
      <w:pPr>
        <w:rPr>
          <w:rFonts w:cs="Calibri"/>
        </w:rPr>
      </w:pPr>
      <w:r w:rsidRPr="0051128E">
        <w:rPr>
          <w:rFonts w:cs="Calibri"/>
        </w:rPr>
        <w:t>Rozvojová potřeba: 04 Odpadové hospodářství obcí se prioritně zaměřuje na snižování produkce nevytříděné složky KO a jejího skládkování.</w:t>
      </w:r>
    </w:p>
    <w:p w:rsidR="00820D56" w:rsidRPr="0051128E" w:rsidRDefault="00820D56" w:rsidP="00820D56">
      <w:pPr>
        <w:rPr>
          <w:rFonts w:cs="Calibri"/>
        </w:rPr>
      </w:pPr>
      <w:r w:rsidRPr="0051128E">
        <w:rPr>
          <w:rFonts w:cs="Calibri"/>
        </w:rPr>
        <w:t>Předmětem podpory je pomoc municipalitám při řešení problémů spojených s objemem KO určeného ke skládkování.</w:t>
      </w:r>
    </w:p>
    <w:p w:rsidR="00820D56" w:rsidRPr="0051128E" w:rsidRDefault="00820D56" w:rsidP="00820D56">
      <w:pPr>
        <w:rPr>
          <w:rFonts w:cs="Calibri"/>
        </w:rPr>
      </w:pPr>
      <w:r w:rsidRPr="0051128E">
        <w:rPr>
          <w:rFonts w:cs="Calibri"/>
        </w:rPr>
        <w:t>Opatření 1.4.2: Podpora energetického využití zbytkového komunálního odpadu.</w:t>
      </w:r>
    </w:p>
    <w:p w:rsidR="00820D56" w:rsidRPr="0051128E" w:rsidRDefault="00820D56" w:rsidP="00820D56">
      <w:pPr>
        <w:rPr>
          <w:rFonts w:cs="Calibri"/>
        </w:rPr>
      </w:pPr>
      <w:r w:rsidRPr="0051128E">
        <w:rPr>
          <w:rFonts w:cs="Calibri"/>
        </w:rPr>
        <w:t>Rozvojová potřeba: 04 Energetické využití je progresivním oborem odpadového hospodářství.</w:t>
      </w:r>
    </w:p>
    <w:p w:rsidR="00820D56" w:rsidRPr="0051128E" w:rsidRDefault="00820D56" w:rsidP="00820D56">
      <w:pPr>
        <w:rPr>
          <w:rFonts w:cs="Calibri"/>
        </w:rPr>
      </w:pPr>
      <w:r w:rsidRPr="0051128E">
        <w:rPr>
          <w:rFonts w:cs="Calibri"/>
        </w:rPr>
        <w:t>Opatření cílí ne specifické využití zbytkového KO.</w:t>
      </w:r>
    </w:p>
    <w:p w:rsidR="00820D56" w:rsidRPr="0051128E" w:rsidRDefault="00820D56" w:rsidP="00820D56">
      <w:pPr>
        <w:rPr>
          <w:rFonts w:cs="Calibri"/>
        </w:rPr>
      </w:pPr>
      <w:r w:rsidRPr="0051128E">
        <w:rPr>
          <w:rFonts w:cs="Calibri"/>
        </w:rPr>
        <w:t>Opatření 1.4.3: Podpora efektivního plánování a řízení odpadového hospodářství samosprávami. Informační a osvětové akce, ekologická výchova a vzdělávání s vazbou na problematiku odpadového hospodářství v městech a obcích.</w:t>
      </w:r>
    </w:p>
    <w:p w:rsidR="00820D56" w:rsidRPr="0051128E" w:rsidRDefault="00820D56" w:rsidP="00820D56">
      <w:pPr>
        <w:rPr>
          <w:rFonts w:cs="Calibri"/>
        </w:rPr>
      </w:pPr>
      <w:r w:rsidRPr="0051128E">
        <w:rPr>
          <w:rFonts w:cs="Calibri"/>
        </w:rPr>
        <w:t>Rozvojová potřeba: 04 Efektivní plánování a řízení je základní podmínkou pro zvládání odpadového hospodářství municipalitami.</w:t>
      </w:r>
    </w:p>
    <w:p w:rsidR="00820D56" w:rsidRPr="0051128E" w:rsidRDefault="00820D56" w:rsidP="00820D56">
      <w:pPr>
        <w:rPr>
          <w:rFonts w:cs="Calibri"/>
        </w:rPr>
      </w:pPr>
      <w:r w:rsidRPr="0051128E">
        <w:rPr>
          <w:rFonts w:cs="Calibri"/>
        </w:rPr>
        <w:t>Podpora plánování jak na úrovni obce, tak na úrovni meziobecní spolupráce. Informační podpora, výchova a vzdělávání v odpadovém hospodářství a odpadové problematice obecně.</w:t>
      </w:r>
    </w:p>
    <w:p w:rsidR="00820D56" w:rsidRPr="0051128E" w:rsidRDefault="00820D56" w:rsidP="00820D56">
      <w:pPr>
        <w:rPr>
          <w:rFonts w:cs="Calibri"/>
        </w:rPr>
      </w:pPr>
    </w:p>
    <w:p w:rsidR="00820D56" w:rsidRPr="0051128E" w:rsidRDefault="00820D56" w:rsidP="00820D56">
      <w:pPr>
        <w:rPr>
          <w:rFonts w:cs="Calibri"/>
        </w:rPr>
      </w:pPr>
      <w:r w:rsidRPr="0051128E">
        <w:rPr>
          <w:rFonts w:cs="Calibri"/>
        </w:rPr>
        <w:t>Specifický cíl 1.5: Snižovat negativní dopady CR do území</w:t>
      </w:r>
    </w:p>
    <w:p w:rsidR="00820D56" w:rsidRPr="0051128E" w:rsidRDefault="00820D56" w:rsidP="00820D56">
      <w:pPr>
        <w:rPr>
          <w:rFonts w:cs="Calibri"/>
        </w:rPr>
      </w:pPr>
      <w:r w:rsidRPr="0051128E">
        <w:rPr>
          <w:rFonts w:cs="Calibri"/>
        </w:rPr>
        <w:t>Rozvojová potřeba: 05 Turistická infrastruktura pro udržitelný cestovní ruch</w:t>
      </w:r>
    </w:p>
    <w:p w:rsidR="00820D56" w:rsidRPr="0051128E" w:rsidRDefault="00820D56" w:rsidP="00820D56">
      <w:pPr>
        <w:rPr>
          <w:rFonts w:cs="Calibri"/>
        </w:rPr>
      </w:pPr>
      <w:r w:rsidRPr="0051128E">
        <w:rPr>
          <w:rFonts w:cs="Calibri"/>
        </w:rPr>
        <w:t>Opatření 1.5.1 : Investice do infrastruktury pro cestovní ruch</w:t>
      </w:r>
    </w:p>
    <w:p w:rsidR="00820D56" w:rsidRPr="0051128E" w:rsidRDefault="00820D56" w:rsidP="00820D56">
      <w:pPr>
        <w:rPr>
          <w:rFonts w:cs="Calibri"/>
        </w:rPr>
      </w:pPr>
      <w:r w:rsidRPr="0051128E">
        <w:rPr>
          <w:rFonts w:cs="Calibri"/>
        </w:rPr>
        <w:t>Rozvojová potřeba: 05 Opatření definuje všechny oblasti s potřebou investic do infrastruktury pro udržitelný cestovní ruch.</w:t>
      </w:r>
    </w:p>
    <w:p w:rsidR="00820D56" w:rsidRPr="0051128E" w:rsidRDefault="00820D56" w:rsidP="00820D56">
      <w:pPr>
        <w:rPr>
          <w:rFonts w:cs="Calibri"/>
        </w:rPr>
      </w:pPr>
      <w:r w:rsidRPr="0051128E">
        <w:rPr>
          <w:rFonts w:cs="Calibri"/>
        </w:rPr>
        <w:t>Investice do parkovišť, parkovacích ploch, parkovacích domů; infrastruktura pro podporu veřejné/kyvadlové dopravy do turistických destinací. Investice do udržitelné mobility prioritně ve zvláště chráněných územích. Investice do veřejných sociálních zařízení a zařízení na sběr a třídění odpadu. Investice do navigačních a informační dopravních systémů, včetně pořízení softwaru a aplikací pro chytré telefony. Investice do další chybějící infrastruktury - kempy, stelplatzy, nocovny, útulny, veřejná pikniková a grilovací místa. Rekonstrukce stávajících a budování nových turistických informačních center, rozhleden apod. Budování a revitalizace sítě značení páteřních, regionálních a lokálních turistických tras. Propojená a otevřená řešení návštěvnického provozu a navigačních systémů měst a obcí.</w:t>
      </w:r>
    </w:p>
    <w:p w:rsidR="00820D56" w:rsidRPr="0051128E" w:rsidRDefault="00820D56" w:rsidP="00820D56">
      <w:pPr>
        <w:rPr>
          <w:rFonts w:cs="Calibri"/>
        </w:rPr>
      </w:pPr>
      <w:r w:rsidRPr="0051128E">
        <w:rPr>
          <w:rFonts w:cs="Calibri"/>
        </w:rPr>
        <w:t>Opatření 1.5.2: Informační a osvětové akce, ekologická výchova a vzdělávání s vazbou na problematiku udržitelného cestovního ruchu.</w:t>
      </w:r>
    </w:p>
    <w:p w:rsidR="00820D56" w:rsidRPr="0051128E" w:rsidRDefault="00820D56" w:rsidP="00820D56">
      <w:pPr>
        <w:rPr>
          <w:rFonts w:cs="Calibri"/>
        </w:rPr>
      </w:pPr>
      <w:r w:rsidRPr="0051128E">
        <w:rPr>
          <w:rFonts w:cs="Calibri"/>
        </w:rPr>
        <w:t>Rozvojová potřeba: 05 Rozvojová potřeba je naplňována formou vzdělávacích aktivit a informačních kampaní.</w:t>
      </w:r>
    </w:p>
    <w:p w:rsidR="00820D56" w:rsidRPr="0051128E" w:rsidRDefault="00820D56" w:rsidP="00820D56">
      <w:pPr>
        <w:rPr>
          <w:rFonts w:cs="Calibri"/>
        </w:rPr>
      </w:pPr>
      <w:r w:rsidRPr="0051128E">
        <w:rPr>
          <w:rFonts w:cs="Calibri"/>
        </w:rPr>
        <w:t>Nedílnou součástí podpory udržitelného CR je informování, osvěta a vzdělávání v principech a moderních trendech pro daný segment.</w:t>
      </w:r>
    </w:p>
    <w:p w:rsidR="00820D56" w:rsidRPr="00820D56" w:rsidRDefault="00820D56">
      <w:pPr>
        <w:rPr>
          <w:sz w:val="24"/>
          <w:szCs w:val="24"/>
        </w:rPr>
      </w:pPr>
      <w:bookmarkStart w:id="0" w:name="_GoBack"/>
      <w:bookmarkEnd w:id="0"/>
    </w:p>
    <w:sectPr w:rsidR="00820D56" w:rsidRPr="00820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25" w:rsidRDefault="00F12325" w:rsidP="00925ECB">
      <w:pPr>
        <w:spacing w:after="0" w:line="240" w:lineRule="auto"/>
      </w:pPr>
      <w:r>
        <w:separator/>
      </w:r>
    </w:p>
  </w:endnote>
  <w:endnote w:type="continuationSeparator" w:id="0">
    <w:p w:rsidR="00F12325" w:rsidRDefault="00F12325" w:rsidP="0092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25" w:rsidRDefault="00F12325" w:rsidP="00925ECB">
      <w:pPr>
        <w:spacing w:after="0" w:line="240" w:lineRule="auto"/>
      </w:pPr>
      <w:r>
        <w:separator/>
      </w:r>
    </w:p>
  </w:footnote>
  <w:footnote w:type="continuationSeparator" w:id="0">
    <w:p w:rsidR="00F12325" w:rsidRDefault="00F12325" w:rsidP="00925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81"/>
    <w:rsid w:val="000D1879"/>
    <w:rsid w:val="00117794"/>
    <w:rsid w:val="00122B98"/>
    <w:rsid w:val="00127FD3"/>
    <w:rsid w:val="00161122"/>
    <w:rsid w:val="0051128E"/>
    <w:rsid w:val="00592F15"/>
    <w:rsid w:val="006E3EB7"/>
    <w:rsid w:val="007065FE"/>
    <w:rsid w:val="00733CD3"/>
    <w:rsid w:val="0074319A"/>
    <w:rsid w:val="0075088C"/>
    <w:rsid w:val="007F1195"/>
    <w:rsid w:val="007F6C81"/>
    <w:rsid w:val="00820D56"/>
    <w:rsid w:val="00887C87"/>
    <w:rsid w:val="00890566"/>
    <w:rsid w:val="00925ECB"/>
    <w:rsid w:val="00A31619"/>
    <w:rsid w:val="00CD1545"/>
    <w:rsid w:val="00DB10F2"/>
    <w:rsid w:val="00DB5395"/>
    <w:rsid w:val="00F12325"/>
    <w:rsid w:val="00FB1B20"/>
    <w:rsid w:val="00FB3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6726-EE32-42D3-B1FF-E2812E28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F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5E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ECB"/>
  </w:style>
  <w:style w:type="paragraph" w:styleId="Zpat">
    <w:name w:val="footer"/>
    <w:basedOn w:val="Normln"/>
    <w:link w:val="ZpatChar"/>
    <w:uiPriority w:val="99"/>
    <w:unhideWhenUsed/>
    <w:rsid w:val="00925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ECB"/>
  </w:style>
  <w:style w:type="paragraph" w:customStyle="1" w:styleId="Bezmezer1">
    <w:name w:val="Bez mezer1"/>
    <w:rsid w:val="00820D56"/>
    <w:pPr>
      <w:spacing w:after="0" w:line="240" w:lineRule="auto"/>
    </w:pPr>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5112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2217</Words>
  <Characters>13086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Hartych</dc:creator>
  <cp:keywords/>
  <dc:description/>
  <cp:lastModifiedBy>Marek Hartych</cp:lastModifiedBy>
  <cp:revision>6</cp:revision>
  <cp:lastPrinted>2021-07-29T08:48:00Z</cp:lastPrinted>
  <dcterms:created xsi:type="dcterms:W3CDTF">2020-12-02T11:09:00Z</dcterms:created>
  <dcterms:modified xsi:type="dcterms:W3CDTF">2021-07-29T08:52:00Z</dcterms:modified>
</cp:coreProperties>
</file>